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Дело № 5</w:t>
      </w:r>
      <w:r>
        <w:rPr>
          <w:rFonts w:ascii="Times New Roman" w:eastAsia="Times New Roman" w:hAnsi="Times New Roman" w:cs="Times New Roman"/>
          <w:sz w:val="26"/>
          <w:szCs w:val="26"/>
        </w:rPr>
        <w:t>-602</w:t>
      </w: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>2614</w:t>
      </w:r>
      <w:r>
        <w:rPr>
          <w:rFonts w:ascii="Times New Roman" w:eastAsia="Times New Roman" w:hAnsi="Times New Roman" w:cs="Times New Roman"/>
          <w:sz w:val="26"/>
          <w:szCs w:val="26"/>
        </w:rPr>
        <w:t>/2025</w:t>
      </w:r>
    </w:p>
    <w:p>
      <w:pPr>
        <w:spacing w:before="0" w:after="0"/>
        <w:ind w:firstLine="567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86</w:t>
      </w:r>
      <w:r>
        <w:rPr>
          <w:rFonts w:ascii="Times New Roman" w:eastAsia="Times New Roman" w:hAnsi="Times New Roman" w:cs="Times New Roman"/>
          <w:sz w:val="26"/>
          <w:szCs w:val="26"/>
        </w:rPr>
        <w:t>MS</w:t>
      </w:r>
      <w:r>
        <w:rPr>
          <w:rFonts w:ascii="Times New Roman" w:eastAsia="Times New Roman" w:hAnsi="Times New Roman" w:cs="Times New Roman"/>
          <w:sz w:val="26"/>
          <w:szCs w:val="26"/>
        </w:rPr>
        <w:t>0069-01-2025-001561-12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город Сургут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02 апреля 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года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Исполняющий обязанности м</w:t>
      </w:r>
      <w:r>
        <w:rPr>
          <w:rFonts w:ascii="Times New Roman" w:eastAsia="Times New Roman" w:hAnsi="Times New Roman" w:cs="Times New Roman"/>
          <w:sz w:val="26"/>
          <w:szCs w:val="26"/>
        </w:rPr>
        <w:t>ирового судьи судебного участка № 14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 судебного района города окружного значения Сургута Ханты-Мансийского </w:t>
      </w:r>
      <w:r>
        <w:rPr>
          <w:rFonts w:ascii="Times New Roman" w:eastAsia="Times New Roman" w:hAnsi="Times New Roman" w:cs="Times New Roman"/>
          <w:sz w:val="26"/>
          <w:szCs w:val="26"/>
        </w:rPr>
        <w:t>автономно</w:t>
      </w:r>
      <w:r>
        <w:rPr>
          <w:rFonts w:ascii="Times New Roman" w:eastAsia="Times New Roman" w:hAnsi="Times New Roman" w:cs="Times New Roman"/>
          <w:sz w:val="26"/>
          <w:szCs w:val="26"/>
        </w:rPr>
        <w:t>го округа – Югры Думлер Г.П.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находящийся по адресу: ХМАО-Югра, г. Сургут ул. Гагарина д.9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>. 402,</w:t>
      </w:r>
    </w:p>
    <w:p>
      <w:pPr>
        <w:spacing w:before="0" w:after="160" w:line="257" w:lineRule="auto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рассмотрев дело об административном правонарушении</w:t>
      </w:r>
      <w:r>
        <w:rPr>
          <w:rFonts w:ascii="Times New Roman" w:eastAsia="Times New Roman" w:hAnsi="Times New Roman" w:cs="Times New Roman"/>
          <w:sz w:val="26"/>
          <w:szCs w:val="26"/>
        </w:rPr>
        <w:t>, предусмотренного ч. 1 ст. 15.6 КоАП РФ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отношении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Баирханова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Насрулы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Инумаксудовича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UserDefinedgrp-36rplc-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Баирханов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Н.И.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являясь должностным лицом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 адресу: ХМАО-Югра, г. Су</w:t>
      </w:r>
      <w:r>
        <w:rPr>
          <w:rFonts w:ascii="Times New Roman" w:eastAsia="Times New Roman" w:hAnsi="Times New Roman" w:cs="Times New Roman"/>
          <w:sz w:val="26"/>
          <w:szCs w:val="26"/>
        </w:rPr>
        <w:t>ргут, ул. Производственная, д. 8, офис 304</w:t>
      </w:r>
      <w:r>
        <w:rPr>
          <w:rFonts w:ascii="Times New Roman" w:eastAsia="Times New Roman" w:hAnsi="Times New Roman" w:cs="Times New Roman"/>
          <w:sz w:val="26"/>
          <w:szCs w:val="26"/>
        </w:rPr>
        <w:t>, не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представил в Инспекцию ФНС России по г. Сургуту ХМАО-Югры документы по требованию </w:t>
      </w:r>
      <w:r>
        <w:rPr>
          <w:rFonts w:ascii="Times New Roman" w:eastAsia="Times New Roman" w:hAnsi="Times New Roman" w:cs="Times New Roman"/>
          <w:sz w:val="26"/>
          <w:szCs w:val="26"/>
        </w:rPr>
        <w:t>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6731/13 от 03.07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.2024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года в соответствии со ст. 93 НК РФ в срок до </w:t>
      </w:r>
      <w:r>
        <w:rPr>
          <w:rFonts w:ascii="Times New Roman" w:eastAsia="Times New Roman" w:hAnsi="Times New Roman" w:cs="Times New Roman"/>
          <w:sz w:val="26"/>
          <w:szCs w:val="26"/>
        </w:rPr>
        <w:t>07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08</w:t>
      </w:r>
      <w:r>
        <w:rPr>
          <w:rFonts w:ascii="Times New Roman" w:eastAsia="Times New Roman" w:hAnsi="Times New Roman" w:cs="Times New Roman"/>
          <w:sz w:val="26"/>
          <w:szCs w:val="26"/>
        </w:rPr>
        <w:t>.2024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 (требование получено - </w:t>
      </w:r>
      <w:r>
        <w:rPr>
          <w:rFonts w:ascii="Times New Roman" w:eastAsia="Times New Roman" w:hAnsi="Times New Roman" w:cs="Times New Roman"/>
          <w:sz w:val="26"/>
          <w:szCs w:val="26"/>
        </w:rPr>
        <w:t>10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07</w:t>
      </w:r>
      <w:r>
        <w:rPr>
          <w:rFonts w:ascii="Times New Roman" w:eastAsia="Times New Roman" w:hAnsi="Times New Roman" w:cs="Times New Roman"/>
          <w:sz w:val="26"/>
          <w:szCs w:val="26"/>
        </w:rPr>
        <w:t>.2024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года), срок предоставления документов по требованию в налоговый орган – 10 дней со дня получения соответствующего требования.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Баирханов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Н.И.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извещенный о времени и месте рассмотрения дела надлежащим образом, а именно </w:t>
      </w:r>
      <w:r>
        <w:rPr>
          <w:rFonts w:ascii="Times New Roman" w:eastAsia="Times New Roman" w:hAnsi="Times New Roman" w:cs="Times New Roman"/>
          <w:sz w:val="26"/>
          <w:szCs w:val="26"/>
        </w:rPr>
        <w:t>повесткой</w:t>
      </w:r>
      <w:r>
        <w:rPr>
          <w:rFonts w:ascii="Times New Roman" w:eastAsia="Times New Roman" w:hAnsi="Times New Roman" w:cs="Times New Roman"/>
          <w:sz w:val="26"/>
          <w:szCs w:val="26"/>
        </w:rPr>
        <w:t>, которая была возвращена в суд с отметкой об истечении срока хранения, в судебное заседание не явился, ходатайств об отложении рассмотрения дела не заявлял.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п. 6 Постановления Пленума Верховного Суда Российской Федерации от 24 марта 2005 года № 5 «О некоторых вопросах, возникающих у судов при применении Кодекса Российской Федерации об административных правонарушениях» разъяснено, что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"Судебное", утвержденных приказом ФГУП "Почта России" от 31 августа 2005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года N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343.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вышеизложенного, мировой судья, считает возможным рассмотреть дело в отсутствие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Баирханова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Н.И. </w:t>
      </w:r>
      <w:r>
        <w:rPr>
          <w:rFonts w:ascii="Times New Roman" w:eastAsia="Times New Roman" w:hAnsi="Times New Roman" w:cs="Times New Roman"/>
          <w:sz w:val="26"/>
          <w:szCs w:val="26"/>
        </w:rPr>
        <w:t>в соответствии с ч. 2 ст. 25.1 КоАП РФ.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доказательство виновности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Баирханова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Н.И.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совершении правонарушения суду представлены следующие документы: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протокол 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>№ 33567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копия требования </w:t>
      </w:r>
      <w:r>
        <w:rPr>
          <w:rFonts w:ascii="Times New Roman" w:eastAsia="Times New Roman" w:hAnsi="Times New Roman" w:cs="Times New Roman"/>
          <w:sz w:val="26"/>
          <w:szCs w:val="26"/>
        </w:rPr>
        <w:t>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6731/13 от 03.07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.2024 </w:t>
      </w:r>
      <w:r>
        <w:rPr>
          <w:rFonts w:ascii="Times New Roman" w:eastAsia="Times New Roman" w:hAnsi="Times New Roman" w:cs="Times New Roman"/>
          <w:sz w:val="26"/>
          <w:szCs w:val="26"/>
        </w:rPr>
        <w:t>года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</w:rPr>
        <w:t>скриншот реестра документов, направленных налогоплательщику по ТКС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выписка из Единого государственного реестра юридических лиц.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Указанные документы являются относимыми и допустимыми доказательствами, так как составлены уполномоченными на то лицами, надлежащим образом оформлены и полностью согласуются между собой.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ст. 93 НК РФ должностное лицо налогового органа, проводящее налоговую проверку, вправе истребовать у проверяемого лица необходимые для проверки документы.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п. 3 ст. 93 НК РФ документы, которые были истребованы в ходе налоговой проверки, представляются в течение 10 дней со дня получения соответствующего требования.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указанных обстоятельствах суд считает, что виновность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Баирханова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Н.И.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совершении правонарушения материалами дела доказана, а </w:t>
      </w:r>
      <w:r>
        <w:rPr>
          <w:rFonts w:ascii="Times New Roman" w:eastAsia="Times New Roman" w:hAnsi="Times New Roman" w:cs="Times New Roman"/>
          <w:sz w:val="26"/>
          <w:szCs w:val="26"/>
        </w:rPr>
        <w:t>его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действия суд квалифицирует по ч. 1 ст. 15.6 КоАП РФ – непредставление в установленный законодательством о налогах и сборах срок в налоговые органы, оформленных в установленном порядке документов и (или) иных сведений, необходимых для осуществления налогового контроля.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смягчающих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 отягчающих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административную ответственность, суд не усматривает.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При определении меры наказания, суд учитывает характер и степень общественной опасности правонарушения, данные о личности правонарушителя.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изложенного, руководствуясь ст. ст. 29.9-29.11 КоАП РФ, мировой судья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Баирханова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Насрулу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Инумаксудовича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признать виновным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 ч. 1 ст. 15.6 КоАП РФ, и подвергнуть наказанию в виде административного штрафа в сумме </w:t>
      </w:r>
      <w:r>
        <w:rPr>
          <w:rFonts w:ascii="Times New Roman" w:eastAsia="Times New Roman" w:hAnsi="Times New Roman" w:cs="Times New Roman"/>
          <w:sz w:val="26"/>
          <w:szCs w:val="26"/>
        </w:rPr>
        <w:t>300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рублей.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Разъяснить, что административный штраф подлежит уплате по следующим реквизитам: </w:t>
      </w:r>
      <w:r>
        <w:rPr>
          <w:rFonts w:ascii="Times New Roman" w:eastAsia="Times New Roman" w:hAnsi="Times New Roman" w:cs="Times New Roman"/>
          <w:sz w:val="26"/>
          <w:szCs w:val="26"/>
        </w:rPr>
        <w:t>расчетный счет 40102810245370000007 в РКЦ г. Ханты-Мансийск//УФК по Ханты-Мансийскому автономному округу – Югре г. Ханты-Мансийск, номер счета получателя (номер казначейского счета) 03100643000000018700, БИК 007162163, ОКТМО 71876000, КПП 860101001, ИНН 8601073664, л/</w:t>
      </w:r>
      <w:r>
        <w:rPr>
          <w:rFonts w:ascii="Times New Roman" w:eastAsia="Times New Roman" w:hAnsi="Times New Roman" w:cs="Times New Roman"/>
          <w:sz w:val="26"/>
          <w:szCs w:val="26"/>
        </w:rPr>
        <w:t>сч</w:t>
      </w:r>
      <w:r>
        <w:rPr>
          <w:rFonts w:ascii="Times New Roman" w:eastAsia="Times New Roman" w:hAnsi="Times New Roman" w:cs="Times New Roman"/>
          <w:sz w:val="26"/>
          <w:szCs w:val="26"/>
        </w:rPr>
        <w:t>. 04872D08080, КБК 69011601153010006140, Получатель: УФК по ХМАО-Югре (Департамент административного обеспечения Ханты-Мансийского автономного округа-Югры).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УИН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0412365400695006022515102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Квитанцию об уплате штрафа не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обходимо предоставить в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>. 101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ул. Гагарина, д. 9, г. Сургута либо направи</w:t>
      </w:r>
      <w:r>
        <w:rPr>
          <w:rFonts w:ascii="Times New Roman" w:eastAsia="Times New Roman" w:hAnsi="Times New Roman" w:cs="Times New Roman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sz w:val="26"/>
          <w:szCs w:val="26"/>
        </w:rPr>
        <w:t>ь на электронный адрес: Surgut14</w:t>
      </w:r>
      <w:r>
        <w:rPr>
          <w:rFonts w:ascii="Times New Roman" w:eastAsia="Times New Roman" w:hAnsi="Times New Roman" w:cs="Times New Roman"/>
          <w:sz w:val="26"/>
          <w:szCs w:val="26"/>
        </w:rPr>
        <w:t>@mirsud86.ru 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течение десяти суток со дня вручения или получения копии постановления в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городской суд через мирового судью судебного у</w:t>
      </w:r>
      <w:r>
        <w:rPr>
          <w:rFonts w:ascii="Times New Roman" w:eastAsia="Times New Roman" w:hAnsi="Times New Roman" w:cs="Times New Roman"/>
          <w:sz w:val="26"/>
          <w:szCs w:val="26"/>
        </w:rPr>
        <w:t>частка № 14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 судебного района города окружного значения Сургута Ханты-Мансийского автономного округа – Югры.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Г.П. Думлер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КОПИЯ ВЕРНА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И.о. мирового судьи</w:t>
      </w:r>
      <w:r>
        <w:rPr>
          <w:rFonts w:ascii="Times New Roman" w:eastAsia="Times New Roman" w:hAnsi="Times New Roman" w:cs="Times New Roman"/>
        </w:rPr>
        <w:t xml:space="preserve"> с</w:t>
      </w:r>
      <w:r>
        <w:rPr>
          <w:rFonts w:ascii="Times New Roman" w:eastAsia="Times New Roman" w:hAnsi="Times New Roman" w:cs="Times New Roman"/>
        </w:rPr>
        <w:t>удебного участка № 14</w:t>
      </w:r>
      <w:r>
        <w:rPr>
          <w:rFonts w:ascii="Times New Roman" w:eastAsia="Times New Roman" w:hAnsi="Times New Roman" w:cs="Times New Roman"/>
        </w:rPr>
        <w:t xml:space="preserve"> Сургутского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судебного района города окружного значения Сургута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ХМАО-Югры ______________________ Г.П. Думлер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«02» апреля 2025</w:t>
      </w:r>
      <w:r>
        <w:rPr>
          <w:rFonts w:ascii="Times New Roman" w:eastAsia="Times New Roman" w:hAnsi="Times New Roman" w:cs="Times New Roman"/>
        </w:rPr>
        <w:t xml:space="preserve"> года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Подлинный до</w:t>
      </w:r>
      <w:r>
        <w:rPr>
          <w:rFonts w:ascii="Times New Roman" w:eastAsia="Times New Roman" w:hAnsi="Times New Roman" w:cs="Times New Roman"/>
        </w:rPr>
        <w:t xml:space="preserve">кумент находится в </w:t>
      </w:r>
      <w:r>
        <w:rPr>
          <w:rFonts w:ascii="Times New Roman" w:eastAsia="Times New Roman" w:hAnsi="Times New Roman" w:cs="Times New Roman"/>
        </w:rPr>
        <w:t>деле № 5-602</w:t>
      </w:r>
      <w:r>
        <w:rPr>
          <w:rFonts w:ascii="Times New Roman" w:eastAsia="Times New Roman" w:hAnsi="Times New Roman" w:cs="Times New Roman"/>
        </w:rPr>
        <w:t>-2614</w:t>
      </w:r>
      <w:r>
        <w:rPr>
          <w:rFonts w:ascii="Times New Roman" w:eastAsia="Times New Roman" w:hAnsi="Times New Roman" w:cs="Times New Roman"/>
        </w:rPr>
        <w:t>/2025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6rplc-9">
    <w:name w:val="cat-UserDefined grp-36 rplc-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